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37F2" w14:textId="2D47F145" w:rsidR="00EA0801" w:rsidRDefault="00EA0801" w:rsidP="00EA080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  <w:proofErr w:type="spellStart"/>
      <w:r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Fac</w:t>
      </w:r>
      <w:proofErr w:type="spellEnd"/>
      <w:r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 xml:space="preserve"> simile </w:t>
      </w:r>
      <w:proofErr w:type="gramStart"/>
      <w:r>
        <w:rPr>
          <w:rFonts w:ascii="Calibri" w:eastAsia="Times New Roman" w:hAnsi="Calibri" w:cs="Calibri"/>
          <w:b/>
          <w:bCs/>
          <w:sz w:val="28"/>
          <w:szCs w:val="28"/>
          <w:lang w:eastAsia="it-IT"/>
        </w:rPr>
        <w:t>informativa :</w:t>
      </w:r>
      <w:proofErr w:type="gramEnd"/>
    </w:p>
    <w:p w14:paraId="3BFFB61D" w14:textId="77777777" w:rsidR="00EA0801" w:rsidRDefault="00EA0801" w:rsidP="00EA0801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  <w:lang w:eastAsia="it-IT"/>
        </w:rPr>
      </w:pPr>
    </w:p>
    <w:p w14:paraId="4CE636B9" w14:textId="77777777" w:rsidR="00EA0801" w:rsidRPr="00EA0801" w:rsidRDefault="00EA0801" w:rsidP="00EA0801">
      <w:pPr>
        <w:pStyle w:val="NormaleWeb"/>
        <w:jc w:val="both"/>
        <w:rPr>
          <w:rFonts w:ascii="Times New Roman" w:hAnsi="Times New Roman" w:cs="Times New Roman"/>
        </w:rPr>
      </w:pPr>
      <w:proofErr w:type="gramStart"/>
      <w:r w:rsidRPr="00EA0801">
        <w:rPr>
          <w:rFonts w:ascii="Times New Roman" w:hAnsi="Times New Roman" w:cs="Times New Roman"/>
          <w:b/>
          <w:bCs/>
          <w:sz w:val="28"/>
          <w:szCs w:val="28"/>
        </w:rPr>
        <w:t>Comune  di</w:t>
      </w:r>
      <w:proofErr w:type="gramEnd"/>
      <w:r w:rsidRPr="00EA0801">
        <w:rPr>
          <w:rFonts w:ascii="Times New Roman" w:hAnsi="Times New Roman" w:cs="Times New Roman"/>
          <w:b/>
          <w:bCs/>
          <w:sz w:val="28"/>
          <w:szCs w:val="28"/>
        </w:rPr>
        <w:t xml:space="preserve">  Chiaverano  - PRATICHE EDILIZIE: DIRITTI E ONERI SI PAGHERANNO ON LINE CON PAGOPA</w:t>
      </w:r>
    </w:p>
    <w:p w14:paraId="36CE420E" w14:textId="77777777" w:rsidR="00EA0801" w:rsidRPr="00EA0801" w:rsidRDefault="00EA0801" w:rsidP="00EA0801">
      <w:pPr>
        <w:pStyle w:val="NormaleWeb"/>
        <w:jc w:val="both"/>
        <w:rPr>
          <w:rFonts w:ascii="Times New Roman" w:hAnsi="Times New Roman" w:cs="Times New Roman"/>
        </w:rPr>
      </w:pPr>
      <w:r w:rsidRPr="00EA0801">
        <w:rPr>
          <w:rFonts w:ascii="Times New Roman" w:hAnsi="Times New Roman" w:cs="Times New Roman"/>
        </w:rPr>
        <w:t xml:space="preserve"> Dal </w:t>
      </w:r>
      <w:proofErr w:type="gramStart"/>
      <w:r w:rsidRPr="00EA0801">
        <w:rPr>
          <w:rFonts w:ascii="Times New Roman" w:hAnsi="Times New Roman" w:cs="Times New Roman"/>
        </w:rPr>
        <w:t>1 Novembre</w:t>
      </w:r>
      <w:proofErr w:type="gramEnd"/>
      <w:r w:rsidRPr="00EA0801">
        <w:rPr>
          <w:rFonts w:ascii="Times New Roman" w:hAnsi="Times New Roman" w:cs="Times New Roman"/>
        </w:rPr>
        <w:t> </w:t>
      </w:r>
    </w:p>
    <w:p w14:paraId="21C8EDAD" w14:textId="77777777" w:rsidR="00EA0801" w:rsidRPr="00EA0801" w:rsidRDefault="00EA0801" w:rsidP="00EA08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EA0801">
        <w:rPr>
          <w:rFonts w:ascii="Times New Roman" w:eastAsia="Times New Roman" w:hAnsi="Times New Roman" w:cs="Times New Roman"/>
          <w:lang w:eastAsia="it-IT"/>
        </w:rPr>
        <w:t xml:space="preserve">In coerenza con le norme del Codice dell'Amministrazione Digitale (Decreto Legislativo 7 marzo 2005 n. 82), questo Ente aderisce al </w:t>
      </w:r>
      <w:r w:rsidRPr="00EA0801">
        <w:rPr>
          <w:rFonts w:ascii="Times New Roman" w:eastAsia="Times New Roman" w:hAnsi="Times New Roman" w:cs="Times New Roman"/>
          <w:b/>
          <w:bCs/>
          <w:lang w:eastAsia="it-IT"/>
        </w:rPr>
        <w:t xml:space="preserve">sistema </w:t>
      </w:r>
      <w:proofErr w:type="spellStart"/>
      <w:r w:rsidRPr="00EA0801">
        <w:rPr>
          <w:rFonts w:ascii="Times New Roman" w:eastAsia="Times New Roman" w:hAnsi="Times New Roman" w:cs="Times New Roman"/>
          <w:b/>
          <w:bCs/>
          <w:lang w:eastAsia="it-IT"/>
        </w:rPr>
        <w:t>pagoPA</w:t>
      </w:r>
      <w:proofErr w:type="spellEnd"/>
      <w:r w:rsidRPr="00EA0801">
        <w:rPr>
          <w:rFonts w:ascii="Times New Roman" w:eastAsia="Times New Roman" w:hAnsi="Times New Roman" w:cs="Times New Roman"/>
          <w:lang w:eastAsia="it-IT"/>
        </w:rPr>
        <w:t xml:space="preserve"> implementato dall'Agenzia per l'Italia Digitale (</w:t>
      </w:r>
      <w:proofErr w:type="spellStart"/>
      <w:r w:rsidRPr="00EA0801">
        <w:rPr>
          <w:rFonts w:ascii="Times New Roman" w:eastAsia="Times New Roman" w:hAnsi="Times New Roman" w:cs="Times New Roman"/>
          <w:lang w:eastAsia="it-IT"/>
        </w:rPr>
        <w:t>AgID</w:t>
      </w:r>
      <w:proofErr w:type="spellEnd"/>
      <w:r w:rsidRPr="00EA0801">
        <w:rPr>
          <w:rFonts w:ascii="Times New Roman" w:eastAsia="Times New Roman" w:hAnsi="Times New Roman" w:cs="Times New Roman"/>
          <w:lang w:eastAsia="it-IT"/>
        </w:rPr>
        <w:t>).</w:t>
      </w:r>
    </w:p>
    <w:p w14:paraId="3452D07A" w14:textId="77777777" w:rsidR="00EA0801" w:rsidRPr="00EA0801" w:rsidRDefault="00EA0801" w:rsidP="00EA0801">
      <w:pPr>
        <w:jc w:val="both"/>
        <w:rPr>
          <w:rFonts w:ascii="Times New Roman" w:hAnsi="Times New Roman" w:cs="Times New Roman"/>
        </w:rPr>
      </w:pPr>
      <w:r w:rsidRPr="00EA0801">
        <w:rPr>
          <w:rFonts w:ascii="Times New Roman" w:eastAsia="Times New Roman" w:hAnsi="Times New Roman" w:cs="Times New Roman"/>
          <w:lang w:eastAsia="it-IT"/>
        </w:rPr>
        <w:t>Il sistema garantisce, a cittadini ed imprese, la sicurezza e l'affidabilità dei pagamenti, una maggiore flessibilità nella scelta delle modalità di versamento, una maggiore trasparenza sui costi di commissione.</w:t>
      </w:r>
      <w:r w:rsidRPr="00EA0801">
        <w:rPr>
          <w:rFonts w:ascii="Times New Roman" w:eastAsia="Times New Roman" w:hAnsi="Times New Roman" w:cs="Times New Roman"/>
          <w:lang w:eastAsia="it-IT"/>
        </w:rPr>
        <w:br/>
      </w:r>
      <w:r w:rsidRPr="00EA0801">
        <w:rPr>
          <w:rFonts w:ascii="Times New Roman" w:eastAsia="Times New Roman" w:hAnsi="Times New Roman" w:cs="Times New Roman"/>
          <w:lang w:eastAsia="it-IT"/>
        </w:rPr>
        <w:br/>
      </w:r>
      <w:r w:rsidRPr="00EA0801">
        <w:rPr>
          <w:rFonts w:ascii="Times New Roman" w:hAnsi="Times New Roman" w:cs="Times New Roman"/>
        </w:rPr>
        <w:t>Per la presentazione delle pratiche edilizie sarà possibile pagare contributi diversi, sanzioni e diritti di segreteria direttamente online tramite Il sito comunale (</w:t>
      </w:r>
      <w:proofErr w:type="spellStart"/>
      <w:r w:rsidRPr="00EA0801">
        <w:rPr>
          <w:rFonts w:ascii="Times New Roman" w:hAnsi="Times New Roman" w:cs="Times New Roman"/>
        </w:rPr>
        <w:t>PagoPa</w:t>
      </w:r>
      <w:proofErr w:type="spellEnd"/>
      <w:r w:rsidRPr="00EA0801">
        <w:rPr>
          <w:rFonts w:ascii="Times New Roman" w:hAnsi="Times New Roman" w:cs="Times New Roman"/>
        </w:rPr>
        <w:t xml:space="preserve">) o tramite l’avviso di pagamento scaricabile e stampabile per il pagamento presso il circuito </w:t>
      </w:r>
      <w:proofErr w:type="spellStart"/>
      <w:r w:rsidRPr="00EA0801">
        <w:rPr>
          <w:rFonts w:ascii="Times New Roman" w:hAnsi="Times New Roman" w:cs="Times New Roman"/>
        </w:rPr>
        <w:t>PagoPA</w:t>
      </w:r>
      <w:proofErr w:type="spellEnd"/>
      <w:r w:rsidRPr="00EA0801">
        <w:rPr>
          <w:rFonts w:ascii="Times New Roman" w:hAnsi="Times New Roman" w:cs="Times New Roman"/>
        </w:rPr>
        <w:t xml:space="preserve">. </w:t>
      </w:r>
      <w:hyperlink r:id="rId4" w:history="1">
        <w:r w:rsidRPr="00EA0801">
          <w:rPr>
            <w:rStyle w:val="Collegamentoipertestuale"/>
            <w:rFonts w:ascii="Times New Roman" w:hAnsi="Times New Roman" w:cs="Times New Roman"/>
          </w:rPr>
          <w:t>https://comune.chiaverano.to.it/cosa-fare-per/3400-pagopa</w:t>
        </w:r>
      </w:hyperlink>
      <w:r w:rsidRPr="00EA0801">
        <w:rPr>
          <w:rFonts w:ascii="Times New Roman" w:hAnsi="Times New Roman" w:cs="Times New Roman"/>
        </w:rPr>
        <w:t xml:space="preserve"> </w:t>
      </w:r>
    </w:p>
    <w:p w14:paraId="6814AEDC" w14:textId="77777777" w:rsidR="00EA0801" w:rsidRPr="00EA0801" w:rsidRDefault="00EA0801" w:rsidP="00EA08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EA0801">
        <w:rPr>
          <w:rFonts w:ascii="Times New Roman" w:hAnsi="Times New Roman" w:cs="Times New Roman"/>
        </w:rPr>
        <w:t xml:space="preserve">Con </w:t>
      </w:r>
      <w:proofErr w:type="spellStart"/>
      <w:r w:rsidRPr="00EA0801">
        <w:rPr>
          <w:rFonts w:ascii="Times New Roman" w:hAnsi="Times New Roman" w:cs="Times New Roman"/>
        </w:rPr>
        <w:t>PagoPA</w:t>
      </w:r>
      <w:proofErr w:type="spellEnd"/>
      <w:r w:rsidRPr="00EA0801">
        <w:rPr>
          <w:rFonts w:ascii="Times New Roman" w:hAnsi="Times New Roman" w:cs="Times New Roman"/>
        </w:rPr>
        <w:t xml:space="preserve"> è possibile gestire i pagamenti verso la Pubblica Amministrazione in modo semplice e immediato, su canali fisici e su quelli online.</w:t>
      </w:r>
      <w:r w:rsidRPr="00EA0801">
        <w:rPr>
          <w:rFonts w:ascii="Times New Roman" w:eastAsia="Times New Roman" w:hAnsi="Times New Roman" w:cs="Times New Roman"/>
          <w:lang w:eastAsia="it-IT"/>
        </w:rPr>
        <w:t xml:space="preserve"> È possibile pagare i servizi comunali, in modalità elettronica (24 ore su 24), senza doversi recare presso un istituto bancario, scegliendo tra l'addebito in conto corrente o il pagamento con carta di credito. Il Sistema permette inoltre di poter scegliere l'operatore finanziario cui servirsi, tra quelli aderenti a </w:t>
      </w:r>
      <w:proofErr w:type="spellStart"/>
      <w:r w:rsidRPr="00EA0801">
        <w:rPr>
          <w:rFonts w:ascii="Times New Roman" w:eastAsia="Times New Roman" w:hAnsi="Times New Roman" w:cs="Times New Roman"/>
          <w:lang w:eastAsia="it-IT"/>
        </w:rPr>
        <w:t>pagoPA</w:t>
      </w:r>
      <w:proofErr w:type="spellEnd"/>
      <w:r w:rsidRPr="00EA0801">
        <w:rPr>
          <w:rFonts w:ascii="Times New Roman" w:eastAsia="Times New Roman" w:hAnsi="Times New Roman" w:cs="Times New Roman"/>
          <w:lang w:eastAsia="it-IT"/>
        </w:rPr>
        <w:t>, conoscendo preventivamente i costi dell'operazione e potendo quindi valutare le condizioni maggiormente favorevoli tra quelle offerte.</w:t>
      </w:r>
    </w:p>
    <w:p w14:paraId="7C852641" w14:textId="77777777" w:rsidR="00EA0801" w:rsidRPr="00EA0801" w:rsidRDefault="00EA0801" w:rsidP="00EA0801">
      <w:pPr>
        <w:pStyle w:val="NormaleWeb"/>
        <w:jc w:val="both"/>
        <w:rPr>
          <w:rFonts w:ascii="Times New Roman" w:hAnsi="Times New Roman" w:cs="Times New Roman"/>
        </w:rPr>
      </w:pPr>
      <w:r w:rsidRPr="00EA0801">
        <w:rPr>
          <w:rFonts w:ascii="Times New Roman" w:hAnsi="Times New Roman" w:cs="Times New Roman"/>
        </w:rPr>
        <w:t>A seguito del pagamento, l'utente ottiene immediatamente una ricevuta con valore liberatorio.</w:t>
      </w:r>
    </w:p>
    <w:p w14:paraId="1B1980E1" w14:textId="77777777" w:rsidR="00EA0801" w:rsidRPr="00EA0801" w:rsidRDefault="00EA0801" w:rsidP="00EA0801">
      <w:pPr>
        <w:pStyle w:val="NormaleWeb"/>
        <w:jc w:val="both"/>
        <w:rPr>
          <w:rFonts w:ascii="Times New Roman" w:hAnsi="Times New Roman" w:cs="Times New Roman"/>
        </w:rPr>
      </w:pPr>
      <w:r w:rsidRPr="00EA0801">
        <w:rPr>
          <w:rStyle w:val="Enfasigrassetto"/>
          <w:rFonts w:ascii="Times New Roman" w:hAnsi="Times New Roman" w:cs="Times New Roman"/>
        </w:rPr>
        <w:t xml:space="preserve">Il pagamento di contributi diversi e diritti di segreteria su </w:t>
      </w:r>
      <w:proofErr w:type="spellStart"/>
      <w:r w:rsidRPr="00EA0801">
        <w:rPr>
          <w:rStyle w:val="Enfasigrassetto"/>
          <w:rFonts w:ascii="Times New Roman" w:hAnsi="Times New Roman" w:cs="Times New Roman"/>
        </w:rPr>
        <w:t>PagoPA</w:t>
      </w:r>
      <w:proofErr w:type="spellEnd"/>
      <w:r w:rsidRPr="00EA0801">
        <w:rPr>
          <w:rStyle w:val="Enfasigrassetto"/>
          <w:rFonts w:ascii="Times New Roman" w:hAnsi="Times New Roman" w:cs="Times New Roman"/>
        </w:rPr>
        <w:t xml:space="preserve"> sarà obbligatorio per tutte le pratiche edilizie e sarà l’unico canale ammesso</w:t>
      </w:r>
      <w:r w:rsidRPr="00EA0801">
        <w:rPr>
          <w:rFonts w:ascii="Times New Roman" w:hAnsi="Times New Roman" w:cs="Times New Roman"/>
        </w:rPr>
        <w:t xml:space="preserve">. </w:t>
      </w:r>
    </w:p>
    <w:p w14:paraId="3C71F58E" w14:textId="251AC322" w:rsidR="00EA0801" w:rsidRPr="00EA0801" w:rsidRDefault="00EA0801" w:rsidP="00EA08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EA0801">
        <w:rPr>
          <w:rFonts w:ascii="Times New Roman" w:hAnsi="Times New Roman" w:cs="Times New Roman"/>
        </w:rPr>
        <w:t xml:space="preserve">Dalla data di attivazione obbligatoria di </w:t>
      </w:r>
      <w:proofErr w:type="spellStart"/>
      <w:r w:rsidRPr="00EA0801">
        <w:rPr>
          <w:rFonts w:ascii="Times New Roman" w:hAnsi="Times New Roman" w:cs="Times New Roman"/>
        </w:rPr>
        <w:t>PagoPA</w:t>
      </w:r>
      <w:proofErr w:type="spellEnd"/>
      <w:r w:rsidRPr="00EA0801">
        <w:rPr>
          <w:rFonts w:ascii="Times New Roman" w:hAnsi="Times New Roman" w:cs="Times New Roman"/>
        </w:rPr>
        <w:t xml:space="preserve"> non sarà quindi più possibile effettuare i versamenti con bonifico sull’IBAN di Tesoreria Comunale e/o Conto Corrente postale del Comune di Chiaverano perché gli unici versamenti considerati validi ai fini della presentazione delle nuove pratiche online saranno </w:t>
      </w:r>
      <w:r w:rsidRPr="00EA0801">
        <w:rPr>
          <w:rStyle w:val="Enfasigrassetto"/>
          <w:rFonts w:ascii="Times New Roman" w:hAnsi="Times New Roman" w:cs="Times New Roman"/>
        </w:rPr>
        <w:t>esclusivamente</w:t>
      </w:r>
      <w:r w:rsidRPr="00EA0801">
        <w:rPr>
          <w:rFonts w:ascii="Times New Roman" w:hAnsi="Times New Roman" w:cs="Times New Roman"/>
        </w:rPr>
        <w:t xml:space="preserve"> quelli effettuati sul canale </w:t>
      </w:r>
      <w:proofErr w:type="spellStart"/>
      <w:r w:rsidRPr="00EA0801">
        <w:rPr>
          <w:rFonts w:ascii="Times New Roman" w:hAnsi="Times New Roman" w:cs="Times New Roman"/>
        </w:rPr>
        <w:t>PagoPA</w:t>
      </w:r>
      <w:proofErr w:type="spellEnd"/>
      <w:r w:rsidRPr="00EA0801">
        <w:rPr>
          <w:rFonts w:ascii="Times New Roman" w:hAnsi="Times New Roman" w:cs="Times New Roman"/>
        </w:rPr>
        <w:t xml:space="preserve">. </w:t>
      </w:r>
      <w:r w:rsidRPr="00EA0801">
        <w:rPr>
          <w:rFonts w:ascii="Times New Roman" w:eastAsia="Times New Roman" w:hAnsi="Times New Roman" w:cs="Times New Roman"/>
          <w:lang w:eastAsia="it-IT"/>
        </w:rPr>
        <w:t xml:space="preserve">È possibile effettuare sia pagamenti </w:t>
      </w:r>
      <w:r w:rsidRPr="00EA0801">
        <w:rPr>
          <w:rFonts w:ascii="Times New Roman" w:eastAsia="Times New Roman" w:hAnsi="Times New Roman" w:cs="Times New Roman"/>
          <w:i/>
          <w:iCs/>
          <w:lang w:eastAsia="it-IT"/>
        </w:rPr>
        <w:t>predeterminati</w:t>
      </w:r>
      <w:r w:rsidRPr="00EA0801">
        <w:rPr>
          <w:rFonts w:ascii="Times New Roman" w:eastAsia="Times New Roman" w:hAnsi="Times New Roman" w:cs="Times New Roman"/>
          <w:lang w:eastAsia="it-IT"/>
        </w:rPr>
        <w:t xml:space="preserve">, rispetto ai quali l'Ente ha inviato un documento contenente un importo già calcolato (avviso, fattura o sollecito di pagamento), sia pagamenti </w:t>
      </w:r>
      <w:r w:rsidRPr="00EA0801">
        <w:rPr>
          <w:rFonts w:ascii="Times New Roman" w:eastAsia="Times New Roman" w:hAnsi="Times New Roman" w:cs="Times New Roman"/>
          <w:i/>
          <w:iCs/>
          <w:lang w:eastAsia="it-IT"/>
        </w:rPr>
        <w:t>spontanei</w:t>
      </w:r>
      <w:r w:rsidRPr="00EA0801">
        <w:rPr>
          <w:rFonts w:ascii="Times New Roman" w:eastAsia="Times New Roman" w:hAnsi="Times New Roman" w:cs="Times New Roman"/>
          <w:lang w:eastAsia="it-IT"/>
        </w:rPr>
        <w:t xml:space="preserve"> (o in auto-liquidazione) nei di casi di assenza di avvisi.</w:t>
      </w:r>
      <w:r>
        <w:rPr>
          <w:rFonts w:ascii="Times New Roman" w:eastAsia="Times New Roman" w:hAnsi="Times New Roman" w:cs="Times New Roman"/>
          <w:lang w:eastAsia="it-IT"/>
        </w:rPr>
        <w:t xml:space="preserve"> </w:t>
      </w:r>
      <w:hyperlink r:id="rId5" w:tgtFrame="_blank" w:tooltip="VAL AL PORTALE PAGOPA" w:history="1">
        <w:r w:rsidRPr="00EA0801">
          <w:rPr>
            <w:rStyle w:val="Collegamentoipertestuale"/>
            <w:rFonts w:ascii="Times New Roman" w:eastAsia="Times New Roman" w:hAnsi="Times New Roman" w:cs="Times New Roman"/>
            <w:color w:val="0000FF"/>
            <w:lang w:eastAsia="it-IT"/>
          </w:rPr>
          <w:t>VAL AL PORTALE PAGOPA</w:t>
        </w:r>
      </w:hyperlink>
    </w:p>
    <w:p w14:paraId="7AE61CCD" w14:textId="77777777" w:rsidR="00EA0801" w:rsidRPr="00EA0801" w:rsidRDefault="00EA0801" w:rsidP="00EA0801">
      <w:pPr>
        <w:pStyle w:val="NormaleWeb"/>
        <w:jc w:val="both"/>
        <w:rPr>
          <w:rFonts w:ascii="Times New Roman" w:hAnsi="Times New Roman" w:cs="Times New Roman"/>
        </w:rPr>
      </w:pPr>
      <w:r w:rsidRPr="00EA0801">
        <w:rPr>
          <w:rFonts w:ascii="Times New Roman" w:hAnsi="Times New Roman" w:cs="Times New Roman"/>
        </w:rPr>
        <w:t xml:space="preserve">La compilazione e l’invio della pratica online sarà infatti soggetta ad un controllo automatico relativamente all’effettivo pagamento sul nodo </w:t>
      </w:r>
      <w:proofErr w:type="spellStart"/>
      <w:r w:rsidRPr="00EA0801">
        <w:rPr>
          <w:rFonts w:ascii="Times New Roman" w:hAnsi="Times New Roman" w:cs="Times New Roman"/>
        </w:rPr>
        <w:t>PagoPA</w:t>
      </w:r>
      <w:proofErr w:type="spellEnd"/>
      <w:r w:rsidRPr="00EA0801">
        <w:rPr>
          <w:rFonts w:ascii="Times New Roman" w:hAnsi="Times New Roman" w:cs="Times New Roman"/>
        </w:rPr>
        <w:t xml:space="preserve"> della cifra dovuta. </w:t>
      </w:r>
    </w:p>
    <w:p w14:paraId="68EBEAF7" w14:textId="77777777" w:rsidR="00EA0801" w:rsidRPr="00EA0801" w:rsidRDefault="00EA0801" w:rsidP="00EA0801">
      <w:pPr>
        <w:pStyle w:val="NormaleWeb"/>
        <w:jc w:val="both"/>
        <w:rPr>
          <w:rFonts w:ascii="Times New Roman" w:hAnsi="Times New Roman" w:cs="Times New Roman"/>
        </w:rPr>
      </w:pPr>
      <w:r w:rsidRPr="00EA0801">
        <w:rPr>
          <w:rFonts w:ascii="Times New Roman" w:hAnsi="Times New Roman" w:cs="Times New Roman"/>
        </w:rPr>
        <w:t>Fino a quando la piattaforma comunale per la presentazione delle istanze non avrà verificato l’effettivo pagamento, che avviene in pochi minuti a seguito della conclusione della transazione economica, la pratica non potrà essere conclusa e protocollata.</w:t>
      </w:r>
    </w:p>
    <w:p w14:paraId="3DA207BB" w14:textId="77777777" w:rsidR="00EA0801" w:rsidRPr="00EA0801" w:rsidRDefault="00EA0801" w:rsidP="00EA0801">
      <w:pPr>
        <w:pStyle w:val="NormaleWeb"/>
        <w:jc w:val="both"/>
        <w:rPr>
          <w:rFonts w:ascii="Times New Roman" w:hAnsi="Times New Roman" w:cs="Times New Roman"/>
        </w:rPr>
      </w:pPr>
      <w:r w:rsidRPr="00EA0801">
        <w:rPr>
          <w:rFonts w:ascii="Times New Roman" w:hAnsi="Times New Roman" w:cs="Times New Roman"/>
        </w:rPr>
        <w:t xml:space="preserve">Pagamenti fuori da </w:t>
      </w:r>
      <w:proofErr w:type="spellStart"/>
      <w:r w:rsidRPr="00EA0801">
        <w:rPr>
          <w:rFonts w:ascii="Times New Roman" w:hAnsi="Times New Roman" w:cs="Times New Roman"/>
        </w:rPr>
        <w:t>PagoPA</w:t>
      </w:r>
      <w:proofErr w:type="spellEnd"/>
      <w:r w:rsidRPr="00EA0801">
        <w:rPr>
          <w:rFonts w:ascii="Times New Roman" w:hAnsi="Times New Roman" w:cs="Times New Roman"/>
        </w:rPr>
        <w:t xml:space="preserve"> (ad esempio con bonifico diretto sui conti del Comune di Chiaverano), non saranno quindi verificabili al fine del completamento della pratica determinandone l’impossibilità di presentazione e protocollazione. </w:t>
      </w:r>
    </w:p>
    <w:p w14:paraId="796ECCE7" w14:textId="5BFA4C67" w:rsidR="000B6A84" w:rsidRDefault="00EA0801" w:rsidP="00EA0801">
      <w:pPr>
        <w:pStyle w:val="NormaleWeb"/>
        <w:jc w:val="both"/>
      </w:pPr>
      <w:r w:rsidRPr="00EA0801">
        <w:rPr>
          <w:rFonts w:ascii="Times New Roman" w:hAnsi="Times New Roman" w:cs="Times New Roman"/>
        </w:rPr>
        <w:t xml:space="preserve">Per maggiori informazioni su </w:t>
      </w:r>
      <w:proofErr w:type="spellStart"/>
      <w:r w:rsidRPr="00EA0801">
        <w:rPr>
          <w:rFonts w:ascii="Times New Roman" w:hAnsi="Times New Roman" w:cs="Times New Roman"/>
        </w:rPr>
        <w:t>PagoPA</w:t>
      </w:r>
      <w:proofErr w:type="spellEnd"/>
      <w:r w:rsidRPr="00EA0801">
        <w:rPr>
          <w:rFonts w:ascii="Times New Roman" w:hAnsi="Times New Roman" w:cs="Times New Roman"/>
        </w:rPr>
        <w:t xml:space="preserve"> è possibile consultare il sito </w:t>
      </w:r>
      <w:hyperlink r:id="rId6" w:history="1">
        <w:r w:rsidRPr="00EA0801">
          <w:rPr>
            <w:rStyle w:val="Collegamentoipertestuale"/>
            <w:rFonts w:ascii="Times New Roman" w:hAnsi="Times New Roman" w:cs="Times New Roman"/>
          </w:rPr>
          <w:t>https://www.pagopa.gov.it.</w:t>
        </w:r>
      </w:hyperlink>
      <w:r w:rsidRPr="00EA0801">
        <w:rPr>
          <w:rFonts w:ascii="Times New Roman" w:hAnsi="Times New Roman" w:cs="Times New Roman"/>
        </w:rPr>
        <w:t> </w:t>
      </w:r>
    </w:p>
    <w:sectPr w:rsidR="000B6A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01"/>
    <w:rsid w:val="000B6A84"/>
    <w:rsid w:val="00E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8964"/>
  <w15:chartTrackingRefBased/>
  <w15:docId w15:val="{42A79DF0-56D1-4717-93D8-7D2C79F0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080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A080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EA0801"/>
    <w:pPr>
      <w:spacing w:before="100" w:beforeAutospacing="1" w:after="100" w:afterAutospacing="1"/>
    </w:pPr>
    <w:rPr>
      <w:rFonts w:ascii="Calibri" w:eastAsia="Times New Roman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EA0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gopa.gov.it." TargetMode="External"/><Relationship Id="rId5" Type="http://schemas.openxmlformats.org/officeDocument/2006/relationships/hyperlink" Target="https://www.servizipubblicaamministrazione.it/servizi/portalecontribuente/AreaPagamenti.aspx?iddominio=02195200015" TargetMode="External"/><Relationship Id="rId4" Type="http://schemas.openxmlformats.org/officeDocument/2006/relationships/hyperlink" Target="https://comune.chiaverano.to.it/cosa-fare-per/3400-pagop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TECNICO</dc:creator>
  <cp:keywords/>
  <dc:description/>
  <cp:lastModifiedBy>TECNICO</cp:lastModifiedBy>
  <cp:revision>1</cp:revision>
  <dcterms:created xsi:type="dcterms:W3CDTF">2021-11-10T12:00:00Z</dcterms:created>
  <dcterms:modified xsi:type="dcterms:W3CDTF">2021-11-10T12:01:00Z</dcterms:modified>
</cp:coreProperties>
</file>