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84" w:rsidRDefault="002C4684" w:rsidP="002C4684">
      <w:pPr>
        <w:jc w:val="center"/>
        <w:rPr>
          <w:sz w:val="40"/>
        </w:rPr>
      </w:pPr>
      <w:r>
        <w:rPr>
          <w:sz w:val="40"/>
        </w:rPr>
        <w:t>“Tavolo Tecnico MUDE”</w:t>
      </w:r>
    </w:p>
    <w:p w:rsidR="002C4684" w:rsidRDefault="002C4684" w:rsidP="002C4684">
      <w:pPr>
        <w:jc w:val="center"/>
        <w:rPr>
          <w:sz w:val="28"/>
        </w:rPr>
      </w:pPr>
      <w:r>
        <w:rPr>
          <w:sz w:val="28"/>
        </w:rPr>
        <w:t xml:space="preserve">(03 aprile 2019 ore 09:30 – Regione Piemonte – </w:t>
      </w:r>
      <w:proofErr w:type="spellStart"/>
      <w:r>
        <w:rPr>
          <w:sz w:val="28"/>
        </w:rPr>
        <w:t>cso</w:t>
      </w:r>
      <w:proofErr w:type="spellEnd"/>
      <w:r>
        <w:rPr>
          <w:sz w:val="28"/>
        </w:rPr>
        <w:t xml:space="preserve"> Bolzano 44, 6p)</w:t>
      </w:r>
    </w:p>
    <w:p w:rsidR="002C4684" w:rsidRPr="00BB766C" w:rsidRDefault="002C4684" w:rsidP="002C4684">
      <w:pPr>
        <w:rPr>
          <w:sz w:val="28"/>
        </w:rPr>
      </w:pPr>
    </w:p>
    <w:p w:rsidR="002C4684" w:rsidRDefault="002C4684" w:rsidP="002C4684">
      <w:pPr>
        <w:rPr>
          <w:i/>
          <w:sz w:val="24"/>
          <w:szCs w:val="24"/>
        </w:rPr>
      </w:pPr>
      <w:r>
        <w:rPr>
          <w:b/>
          <w:sz w:val="28"/>
        </w:rPr>
        <w:t>Ordine del giorno</w:t>
      </w:r>
    </w:p>
    <w:p w:rsidR="002C4684" w:rsidRPr="007B5307" w:rsidRDefault="002C4684" w:rsidP="002C4684">
      <w:pPr>
        <w:numPr>
          <w:ilvl w:val="0"/>
          <w:numId w:val="3"/>
        </w:numPr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7B5307">
        <w:rPr>
          <w:i/>
          <w:iCs/>
          <w:sz w:val="24"/>
          <w:szCs w:val="24"/>
        </w:rPr>
        <w:t>Comunicazioni:</w:t>
      </w:r>
    </w:p>
    <w:p w:rsidR="002C4684" w:rsidRPr="002C4684" w:rsidRDefault="002C4684" w:rsidP="002C4684">
      <w:pPr>
        <w:numPr>
          <w:ilvl w:val="1"/>
          <w:numId w:val="3"/>
        </w:numPr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215B58">
        <w:rPr>
          <w:rFonts w:ascii="Helvetica" w:eastAsia="Times New Roman" w:hAnsi="Helvetica" w:cs="Helvetica"/>
          <w:color w:val="000000"/>
          <w:sz w:val="20"/>
          <w:szCs w:val="20"/>
          <w:lang w:eastAsia="it-IT"/>
        </w:rPr>
        <w:t>L.R. 16/2018</w:t>
      </w:r>
    </w:p>
    <w:p w:rsidR="002C4684" w:rsidRPr="00D3588B" w:rsidRDefault="002C4684" w:rsidP="002C4684">
      <w:pPr>
        <w:numPr>
          <w:ilvl w:val="1"/>
          <w:numId w:val="3"/>
        </w:numPr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D3588B"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  <w:t>Sezione acustica</w:t>
      </w:r>
      <w:r w:rsidR="00D3588B"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  <w:t xml:space="preserve">: </w:t>
      </w:r>
      <w:r w:rsidRPr="00D3588B"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  <w:t>aggiornamento modelli</w:t>
      </w:r>
    </w:p>
    <w:p w:rsidR="00D3588B" w:rsidRPr="00D3588B" w:rsidRDefault="00D3588B" w:rsidP="002C4684">
      <w:pPr>
        <w:numPr>
          <w:ilvl w:val="1"/>
          <w:numId w:val="3"/>
        </w:numPr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  <w:t>Passaggi alla c</w:t>
      </w:r>
      <w:r w:rsidRPr="00D3588B"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  <w:t>ompilazione 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  <w:t xml:space="preserve">modulistica in modalità </w:t>
      </w:r>
      <w:r w:rsidRPr="00D3588B"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  <w:t>off-line</w:t>
      </w:r>
    </w:p>
    <w:p w:rsidR="00D3588B" w:rsidRPr="00D3588B" w:rsidRDefault="00D3588B" w:rsidP="002C4684">
      <w:pPr>
        <w:numPr>
          <w:ilvl w:val="1"/>
          <w:numId w:val="3"/>
        </w:numPr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D3588B">
        <w:rPr>
          <w:i/>
        </w:rPr>
        <w:t>Regolamento 8/R</w:t>
      </w:r>
    </w:p>
    <w:p w:rsidR="00D3588B" w:rsidRPr="00D3588B" w:rsidRDefault="00D3588B" w:rsidP="002C4684">
      <w:pPr>
        <w:numPr>
          <w:ilvl w:val="1"/>
          <w:numId w:val="3"/>
        </w:numPr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 w:rsidRPr="00D3588B">
        <w:rPr>
          <w:i/>
        </w:rPr>
        <w:t xml:space="preserve">Art. 140 </w:t>
      </w:r>
      <w:proofErr w:type="spellStart"/>
      <w:r w:rsidRPr="00D3588B">
        <w:rPr>
          <w:i/>
        </w:rPr>
        <w:t>lr</w:t>
      </w:r>
      <w:proofErr w:type="spellEnd"/>
      <w:r w:rsidRPr="00D3588B">
        <w:rPr>
          <w:i/>
        </w:rPr>
        <w:t xml:space="preserve"> 19/2018</w:t>
      </w:r>
    </w:p>
    <w:p w:rsidR="00D3588B" w:rsidRDefault="00D3588B" w:rsidP="002C4684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</w:pPr>
      <w:r w:rsidRPr="00D3588B"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  <w:t xml:space="preserve">Revisione modelli su parte relativa alla 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  <w:t xml:space="preserve">sezione </w:t>
      </w:r>
      <w:r w:rsidRPr="00D3588B"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  <w:t>A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  <w:t xml:space="preserve">utorizzazione </w:t>
      </w:r>
      <w:r w:rsidRPr="00D3588B"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  <w:t>P</w:t>
      </w:r>
      <w:r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  <w:t>aesaggistica</w:t>
      </w:r>
    </w:p>
    <w:p w:rsidR="00D3588B" w:rsidRPr="00D3588B" w:rsidRDefault="00D3588B" w:rsidP="002C4684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</w:pPr>
      <w:r w:rsidRPr="00D3588B">
        <w:rPr>
          <w:i/>
        </w:rPr>
        <w:t>Revisione SCIA variante con introduzione comma 2bis</w:t>
      </w:r>
    </w:p>
    <w:p w:rsidR="00D3588B" w:rsidRPr="00D3588B" w:rsidRDefault="00D3588B" w:rsidP="002C4684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</w:pPr>
      <w:r>
        <w:rPr>
          <w:i/>
        </w:rPr>
        <w:t xml:space="preserve">Revisione modello </w:t>
      </w:r>
      <w:proofErr w:type="spellStart"/>
      <w:r>
        <w:rPr>
          <w:i/>
        </w:rPr>
        <w:t>PdC</w:t>
      </w:r>
      <w:proofErr w:type="spellEnd"/>
      <w:r>
        <w:rPr>
          <w:i/>
        </w:rPr>
        <w:t xml:space="preserve"> sezione autocertificazione requisiti igienico-sanitari</w:t>
      </w:r>
    </w:p>
    <w:p w:rsidR="00D3588B" w:rsidRPr="00D3588B" w:rsidRDefault="00D3588B" w:rsidP="002C4684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</w:pPr>
      <w:r w:rsidRPr="00D3588B">
        <w:rPr>
          <w:i/>
        </w:rPr>
        <w:t>Opere su suolo pubblico</w:t>
      </w:r>
    </w:p>
    <w:p w:rsidR="00D3588B" w:rsidRPr="00D3588B" w:rsidRDefault="00D3588B" w:rsidP="002C4684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</w:pPr>
      <w:r>
        <w:rPr>
          <w:i/>
        </w:rPr>
        <w:t>Avvio della Notifica Preliminare</w:t>
      </w:r>
    </w:p>
    <w:p w:rsidR="00D3588B" w:rsidRPr="00D3588B" w:rsidRDefault="00D3588B" w:rsidP="002C4684">
      <w:pPr>
        <w:numPr>
          <w:ilvl w:val="1"/>
          <w:numId w:val="3"/>
        </w:numPr>
        <w:suppressAutoHyphens/>
        <w:spacing w:after="0" w:line="360" w:lineRule="auto"/>
        <w:jc w:val="both"/>
        <w:rPr>
          <w:rFonts w:ascii="Helvetica" w:eastAsia="Times New Roman" w:hAnsi="Helvetica" w:cs="Helvetica"/>
          <w:i/>
          <w:color w:val="000000"/>
          <w:sz w:val="20"/>
          <w:szCs w:val="20"/>
          <w:lang w:eastAsia="it-IT"/>
        </w:rPr>
      </w:pPr>
      <w:r>
        <w:rPr>
          <w:i/>
        </w:rPr>
        <w:t>PON Metro (modulistica sismica e accesso del cittadino)</w:t>
      </w:r>
    </w:p>
    <w:p w:rsidR="00D3588B" w:rsidRPr="00D3588B" w:rsidRDefault="00D3588B" w:rsidP="00D3588B">
      <w:pPr>
        <w:suppressAutoHyphens/>
        <w:spacing w:after="0" w:line="360" w:lineRule="auto"/>
        <w:jc w:val="both"/>
        <w:rPr>
          <w:i/>
          <w:iCs/>
          <w:sz w:val="24"/>
          <w:szCs w:val="24"/>
        </w:rPr>
      </w:pPr>
    </w:p>
    <w:p w:rsidR="002C4684" w:rsidRPr="00BB766C" w:rsidRDefault="00D3588B" w:rsidP="002C4684">
      <w:pPr>
        <w:numPr>
          <w:ilvl w:val="0"/>
          <w:numId w:val="3"/>
        </w:numPr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Revisione degli interventi/opere e relativi regimi amministrativi</w:t>
      </w:r>
    </w:p>
    <w:p w:rsidR="002C4684" w:rsidRDefault="00D3588B" w:rsidP="002C4684">
      <w:pPr>
        <w:numPr>
          <w:ilvl w:val="0"/>
          <w:numId w:val="3"/>
        </w:numPr>
        <w:suppressAutoHyphens/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Varie ed eventuali</w:t>
      </w:r>
    </w:p>
    <w:p w:rsidR="00D3588B" w:rsidRPr="00D3588B" w:rsidRDefault="00D3588B" w:rsidP="00D3588B">
      <w:pPr>
        <w:suppressAutoHyphens/>
        <w:spacing w:after="0" w:line="360" w:lineRule="auto"/>
        <w:jc w:val="both"/>
        <w:rPr>
          <w:iCs/>
          <w:sz w:val="24"/>
          <w:szCs w:val="24"/>
        </w:rPr>
      </w:pPr>
    </w:p>
    <w:p w:rsidR="00D3588B" w:rsidRPr="00D3588B" w:rsidRDefault="00D3588B" w:rsidP="00D3588B">
      <w:pPr>
        <w:suppressAutoHyphens/>
        <w:spacing w:after="0" w:line="360" w:lineRule="auto"/>
        <w:jc w:val="both"/>
        <w:rPr>
          <w:iCs/>
          <w:sz w:val="24"/>
          <w:szCs w:val="24"/>
        </w:rPr>
      </w:pPr>
      <w:bookmarkStart w:id="0" w:name="_GoBack"/>
      <w:bookmarkEnd w:id="0"/>
    </w:p>
    <w:sectPr w:rsidR="00D3588B" w:rsidRPr="00D358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74513"/>
    <w:multiLevelType w:val="multilevel"/>
    <w:tmpl w:val="47CE2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6D37786"/>
    <w:multiLevelType w:val="hybridMultilevel"/>
    <w:tmpl w:val="F190E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3">
      <w:start w:val="1"/>
      <w:numFmt w:val="upperRoman"/>
      <w:lvlText w:val="%2."/>
      <w:lvlJc w:val="right"/>
      <w:pPr>
        <w:ind w:left="1440" w:hanging="360"/>
      </w:pPr>
    </w:lvl>
    <w:lvl w:ilvl="2" w:tplc="EA90264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C4B8B"/>
    <w:multiLevelType w:val="hybridMultilevel"/>
    <w:tmpl w:val="1D6C37EE"/>
    <w:lvl w:ilvl="0" w:tplc="7E9E07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58"/>
    <w:rsid w:val="00215B58"/>
    <w:rsid w:val="00232D0A"/>
    <w:rsid w:val="002A632D"/>
    <w:rsid w:val="002C4684"/>
    <w:rsid w:val="00351350"/>
    <w:rsid w:val="00B3609D"/>
    <w:rsid w:val="00D3588B"/>
    <w:rsid w:val="00D863F3"/>
    <w:rsid w:val="00DB1A07"/>
    <w:rsid w:val="00E5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A633F"/>
  <w15:chartTrackingRefBased/>
  <w15:docId w15:val="{54309F2E-E1A6-4211-A6D8-C20791C2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15B58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E57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E575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BRETTO Domenico 745</dc:creator>
  <cp:keywords/>
  <dc:description/>
  <cp:lastModifiedBy>BRETTO Domenico 745</cp:lastModifiedBy>
  <cp:revision>7</cp:revision>
  <dcterms:created xsi:type="dcterms:W3CDTF">2019-04-01T12:27:00Z</dcterms:created>
  <dcterms:modified xsi:type="dcterms:W3CDTF">2019-04-03T12:54:00Z</dcterms:modified>
</cp:coreProperties>
</file>